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95" w:rsidRPr="0050409B" w:rsidRDefault="00B75212">
      <w:pPr>
        <w:rPr>
          <w:rFonts w:hint="cs"/>
          <w:b/>
          <w:bCs/>
          <w:sz w:val="32"/>
          <w:szCs w:val="32"/>
          <w:rtl/>
        </w:rPr>
      </w:pPr>
      <w:r w:rsidRPr="0050409B">
        <w:rPr>
          <w:rFonts w:hint="cs"/>
          <w:b/>
          <w:bCs/>
          <w:sz w:val="32"/>
          <w:szCs w:val="32"/>
          <w:rtl/>
        </w:rPr>
        <w:t>ارزیابی عملکرداداره کل امورعشایراستان کرمان(شمال)</w:t>
      </w:r>
    </w:p>
    <w:p w:rsidR="00B75212" w:rsidRPr="0050409B" w:rsidRDefault="00B75212" w:rsidP="00B75212">
      <w:pPr>
        <w:rPr>
          <w:rFonts w:hint="cs"/>
          <w:sz w:val="28"/>
          <w:szCs w:val="28"/>
          <w:rtl/>
        </w:rPr>
      </w:pPr>
      <w:r w:rsidRPr="0050409B">
        <w:rPr>
          <w:rFonts w:hint="cs"/>
          <w:sz w:val="28"/>
          <w:szCs w:val="28"/>
          <w:rtl/>
        </w:rPr>
        <w:t>نسبت تحقق منابع اعتبارعمومی وهزینه کردآن</w:t>
      </w:r>
    </w:p>
    <w:p w:rsidR="00B75212" w:rsidRDefault="00B75212" w:rsidP="00B75212">
      <w:pPr>
        <w:rPr>
          <w:rFonts w:hint="cs"/>
          <w:rtl/>
        </w:rPr>
      </w:pPr>
      <w:r>
        <w:rPr>
          <w:rFonts w:hint="cs"/>
          <w:rtl/>
        </w:rPr>
        <w:t xml:space="preserve">  پروژه های اجرایی و ارائه خدمات خودرادرقالب  دو فعالیت شناسه دار </w:t>
      </w:r>
      <w:r w:rsidRPr="00B75212">
        <w:rPr>
          <w:rFonts w:hint="cs"/>
          <w:b/>
          <w:bCs/>
          <w:rtl/>
        </w:rPr>
        <w:t>ارائه خ</w:t>
      </w:r>
      <w:r>
        <w:rPr>
          <w:rFonts w:hint="cs"/>
          <w:b/>
          <w:bCs/>
          <w:rtl/>
        </w:rPr>
        <w:t>دمات فنی-زیربنایی وحمایتی به عشا ی</w:t>
      </w:r>
      <w:r w:rsidRPr="00B75212">
        <w:rPr>
          <w:rFonts w:hint="cs"/>
          <w:b/>
          <w:bCs/>
          <w:rtl/>
        </w:rPr>
        <w:t>ر</w:t>
      </w:r>
      <w:r>
        <w:rPr>
          <w:rFonts w:hint="cs"/>
          <w:rtl/>
        </w:rPr>
        <w:t xml:space="preserve">  و  </w:t>
      </w:r>
      <w:r w:rsidRPr="00B75212">
        <w:rPr>
          <w:rFonts w:hint="cs"/>
          <w:b/>
          <w:bCs/>
          <w:rtl/>
        </w:rPr>
        <w:t>ارائه</w:t>
      </w:r>
      <w:r>
        <w:rPr>
          <w:rFonts w:hint="cs"/>
          <w:rtl/>
        </w:rPr>
        <w:t xml:space="preserve"> </w:t>
      </w:r>
      <w:r w:rsidRPr="00B75212">
        <w:rPr>
          <w:rFonts w:hint="cs"/>
          <w:b/>
          <w:bCs/>
          <w:rtl/>
        </w:rPr>
        <w:t>خدمات به تشکلهای عشا</w:t>
      </w:r>
      <w:r>
        <w:rPr>
          <w:rFonts w:hint="cs"/>
          <w:b/>
          <w:bCs/>
          <w:rtl/>
        </w:rPr>
        <w:t xml:space="preserve"> </w:t>
      </w:r>
      <w:r w:rsidRPr="00B75212">
        <w:rPr>
          <w:rFonts w:hint="cs"/>
          <w:b/>
          <w:bCs/>
          <w:rtl/>
        </w:rPr>
        <w:t>یری</w:t>
      </w:r>
      <w:r>
        <w:rPr>
          <w:rFonts w:hint="cs"/>
          <w:rtl/>
        </w:rPr>
        <w:t xml:space="preserve"> انجام میدهد وبمنظور تحقق اهداف ازمنابع اعتبارات عمومی وتسهیلات بانکی مصوب بهره میگیرد.</w:t>
      </w:r>
      <w:r w:rsidR="00056B65">
        <w:rPr>
          <w:rFonts w:hint="cs"/>
          <w:rtl/>
        </w:rPr>
        <w:t xml:space="preserve">درسال </w:t>
      </w:r>
      <w:r w:rsidR="00056B65" w:rsidRPr="0013512C">
        <w:rPr>
          <w:rFonts w:hint="cs"/>
          <w:b/>
          <w:bCs/>
          <w:rtl/>
        </w:rPr>
        <w:t>1403</w:t>
      </w:r>
      <w:r w:rsidR="00056B65">
        <w:rPr>
          <w:rFonts w:hint="cs"/>
          <w:rtl/>
        </w:rPr>
        <w:t xml:space="preserve"> منابع اعتباری به شرح زیرمیباشد:</w:t>
      </w:r>
    </w:p>
    <w:p w:rsidR="00B75212" w:rsidRDefault="00A161F2" w:rsidP="00B75212">
      <w:pPr>
        <w:rPr>
          <w:rFonts w:hint="cs"/>
          <w:rtl/>
        </w:rPr>
      </w:pPr>
      <w:r w:rsidRPr="0050409B">
        <w:rPr>
          <w:rFonts w:hint="cs"/>
          <w:b/>
          <w:bCs/>
          <w:rtl/>
        </w:rPr>
        <w:t xml:space="preserve">  الف-</w:t>
      </w:r>
      <w:r>
        <w:rPr>
          <w:rFonts w:hint="cs"/>
          <w:rtl/>
        </w:rPr>
        <w:t>منابع عمومی دولت(اعتبارات تملکی)</w:t>
      </w:r>
    </w:p>
    <w:p w:rsidR="00A161F2" w:rsidRDefault="0050409B" w:rsidP="00B75212">
      <w:pPr>
        <w:rPr>
          <w:rFonts w:hint="cs"/>
          <w:rtl/>
        </w:rPr>
      </w:pPr>
      <w:r w:rsidRPr="0050409B">
        <w:rPr>
          <w:rFonts w:hint="cs"/>
          <w:b/>
          <w:bCs/>
          <w:rtl/>
        </w:rPr>
        <w:t xml:space="preserve"> </w:t>
      </w:r>
      <w:r w:rsidR="00A161F2" w:rsidRPr="0050409B">
        <w:rPr>
          <w:rFonts w:hint="cs"/>
          <w:b/>
          <w:bCs/>
          <w:rtl/>
        </w:rPr>
        <w:t>ب-</w:t>
      </w:r>
      <w:r>
        <w:rPr>
          <w:rFonts w:hint="cs"/>
          <w:b/>
          <w:bCs/>
          <w:rtl/>
        </w:rPr>
        <w:t xml:space="preserve">  </w:t>
      </w:r>
      <w:r w:rsidR="00A161F2">
        <w:rPr>
          <w:rFonts w:hint="cs"/>
          <w:rtl/>
        </w:rPr>
        <w:t>اعتبارات هزینه ای(حقوق ومزایای پرسنلی واداری)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674"/>
        <w:gridCol w:w="1260"/>
        <w:gridCol w:w="1260"/>
        <w:gridCol w:w="1260"/>
        <w:gridCol w:w="1080"/>
      </w:tblGrid>
      <w:tr w:rsidR="00056B65" w:rsidTr="007F2B62">
        <w:tc>
          <w:tcPr>
            <w:tcW w:w="674" w:type="dxa"/>
          </w:tcPr>
          <w:p w:rsidR="00056B65" w:rsidRPr="0050409B" w:rsidRDefault="00056B65" w:rsidP="00B75212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50409B">
              <w:rPr>
                <w:rFonts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260" w:type="dxa"/>
          </w:tcPr>
          <w:p w:rsidR="00056B65" w:rsidRPr="0050409B" w:rsidRDefault="00056B65" w:rsidP="00056B65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50409B">
              <w:rPr>
                <w:rFonts w:hint="cs"/>
                <w:b/>
                <w:bCs/>
                <w:sz w:val="20"/>
                <w:szCs w:val="20"/>
                <w:rtl/>
              </w:rPr>
              <w:t>نوع اعتبار</w:t>
            </w:r>
          </w:p>
        </w:tc>
        <w:tc>
          <w:tcPr>
            <w:tcW w:w="1260" w:type="dxa"/>
          </w:tcPr>
          <w:p w:rsidR="00056B65" w:rsidRPr="0050409B" w:rsidRDefault="00056B65" w:rsidP="00056B65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50409B">
              <w:rPr>
                <w:rFonts w:hint="cs"/>
                <w:b/>
                <w:bCs/>
                <w:sz w:val="20"/>
                <w:szCs w:val="20"/>
                <w:rtl/>
              </w:rPr>
              <w:t>اعبارات</w:t>
            </w:r>
            <w:r w:rsidRPr="00735C9D">
              <w:rPr>
                <w:rFonts w:hint="cs"/>
                <w:b/>
                <w:bCs/>
                <w:rtl/>
              </w:rPr>
              <w:t>1402</w:t>
            </w:r>
            <w:r w:rsidRPr="0050409B">
              <w:rPr>
                <w:rFonts w:hint="cs"/>
                <w:b/>
                <w:bCs/>
                <w:sz w:val="20"/>
                <w:szCs w:val="20"/>
                <w:rtl/>
              </w:rPr>
              <w:t>(میلیون ریال)</w:t>
            </w:r>
          </w:p>
        </w:tc>
        <w:tc>
          <w:tcPr>
            <w:tcW w:w="1260" w:type="dxa"/>
          </w:tcPr>
          <w:p w:rsidR="00056B65" w:rsidRPr="0050409B" w:rsidRDefault="00056B65" w:rsidP="00056B65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50409B">
              <w:rPr>
                <w:rFonts w:hint="cs"/>
                <w:b/>
                <w:bCs/>
                <w:sz w:val="20"/>
                <w:szCs w:val="20"/>
                <w:rtl/>
              </w:rPr>
              <w:t>اعبارات</w:t>
            </w:r>
            <w:r w:rsidRPr="00735C9D">
              <w:rPr>
                <w:rFonts w:hint="cs"/>
                <w:b/>
                <w:bCs/>
                <w:rtl/>
              </w:rPr>
              <w:t>1403</w:t>
            </w:r>
            <w:r w:rsidRPr="0050409B">
              <w:rPr>
                <w:rFonts w:hint="cs"/>
                <w:b/>
                <w:bCs/>
                <w:sz w:val="20"/>
                <w:szCs w:val="20"/>
                <w:rtl/>
              </w:rPr>
              <w:t>(میلیون ریال)</w:t>
            </w:r>
          </w:p>
        </w:tc>
        <w:tc>
          <w:tcPr>
            <w:tcW w:w="1080" w:type="dxa"/>
          </w:tcPr>
          <w:p w:rsidR="00056B65" w:rsidRPr="0050409B" w:rsidRDefault="00056B65" w:rsidP="00B75212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50409B">
              <w:rPr>
                <w:rFonts w:hint="cs"/>
                <w:b/>
                <w:bCs/>
                <w:sz w:val="20"/>
                <w:szCs w:val="20"/>
                <w:rtl/>
              </w:rPr>
              <w:t>درصد رشد</w:t>
            </w:r>
          </w:p>
        </w:tc>
      </w:tr>
      <w:tr w:rsidR="00056B65" w:rsidTr="007F2B62">
        <w:tc>
          <w:tcPr>
            <w:tcW w:w="674" w:type="dxa"/>
          </w:tcPr>
          <w:p w:rsidR="00056B65" w:rsidRPr="0050409B" w:rsidRDefault="00056B65" w:rsidP="00B75212">
            <w:pPr>
              <w:rPr>
                <w:rFonts w:hint="cs"/>
                <w:b/>
                <w:bCs/>
                <w:rtl/>
              </w:rPr>
            </w:pPr>
            <w:r w:rsidRPr="0050409B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260" w:type="dxa"/>
          </w:tcPr>
          <w:p w:rsidR="00056B65" w:rsidRDefault="00056B65" w:rsidP="00B7521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تملکی</w:t>
            </w:r>
          </w:p>
          <w:p w:rsidR="0050409B" w:rsidRDefault="0050409B" w:rsidP="00B75212">
            <w:pPr>
              <w:rPr>
                <w:rFonts w:hint="cs"/>
                <w:rtl/>
              </w:rPr>
            </w:pPr>
          </w:p>
        </w:tc>
        <w:tc>
          <w:tcPr>
            <w:tcW w:w="1260" w:type="dxa"/>
          </w:tcPr>
          <w:p w:rsidR="00056B65" w:rsidRDefault="000C6E1E" w:rsidP="00B7521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372737</w:t>
            </w:r>
          </w:p>
        </w:tc>
        <w:tc>
          <w:tcPr>
            <w:tcW w:w="1260" w:type="dxa"/>
          </w:tcPr>
          <w:p w:rsidR="00056B65" w:rsidRDefault="000C6E1E" w:rsidP="00B7521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546500</w:t>
            </w:r>
          </w:p>
        </w:tc>
        <w:tc>
          <w:tcPr>
            <w:tcW w:w="1080" w:type="dxa"/>
          </w:tcPr>
          <w:p w:rsidR="00056B65" w:rsidRDefault="000C6E1E" w:rsidP="00B7521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46</w:t>
            </w:r>
          </w:p>
        </w:tc>
      </w:tr>
      <w:tr w:rsidR="00056B65" w:rsidTr="007F2B62">
        <w:tc>
          <w:tcPr>
            <w:tcW w:w="674" w:type="dxa"/>
          </w:tcPr>
          <w:p w:rsidR="00056B65" w:rsidRPr="0050409B" w:rsidRDefault="00056B65" w:rsidP="00B75212">
            <w:pPr>
              <w:rPr>
                <w:rFonts w:hint="cs"/>
                <w:b/>
                <w:bCs/>
                <w:rtl/>
              </w:rPr>
            </w:pPr>
            <w:r w:rsidRPr="0050409B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260" w:type="dxa"/>
          </w:tcPr>
          <w:p w:rsidR="00056B65" w:rsidRDefault="00056B65" w:rsidP="00B7521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هزینه ای</w:t>
            </w:r>
          </w:p>
          <w:p w:rsidR="0050409B" w:rsidRDefault="0050409B" w:rsidP="00B75212">
            <w:pPr>
              <w:rPr>
                <w:rFonts w:hint="cs"/>
                <w:rtl/>
              </w:rPr>
            </w:pPr>
          </w:p>
        </w:tc>
        <w:tc>
          <w:tcPr>
            <w:tcW w:w="1260" w:type="dxa"/>
          </w:tcPr>
          <w:p w:rsidR="00056B65" w:rsidRDefault="00056B65" w:rsidP="00B7521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159464</w:t>
            </w:r>
          </w:p>
        </w:tc>
        <w:tc>
          <w:tcPr>
            <w:tcW w:w="1260" w:type="dxa"/>
          </w:tcPr>
          <w:p w:rsidR="00056B65" w:rsidRDefault="00056B65" w:rsidP="00B7521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215581</w:t>
            </w:r>
          </w:p>
        </w:tc>
        <w:tc>
          <w:tcPr>
            <w:tcW w:w="1080" w:type="dxa"/>
          </w:tcPr>
          <w:p w:rsidR="00056B65" w:rsidRDefault="000C6E1E" w:rsidP="00B7521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</w:tr>
    </w:tbl>
    <w:p w:rsidR="00056B65" w:rsidRDefault="00056B65" w:rsidP="00B75212">
      <w:pPr>
        <w:rPr>
          <w:rFonts w:hint="cs"/>
          <w:rtl/>
        </w:rPr>
      </w:pPr>
    </w:p>
    <w:p w:rsidR="00056B65" w:rsidRPr="00AF2BD4" w:rsidRDefault="00D71706" w:rsidP="00B75212">
      <w:pPr>
        <w:rPr>
          <w:rFonts w:hint="cs"/>
          <w:sz w:val="28"/>
          <w:szCs w:val="28"/>
          <w:rtl/>
        </w:rPr>
      </w:pPr>
      <w:r w:rsidRPr="00AF2BD4">
        <w:rPr>
          <w:rFonts w:hint="cs"/>
          <w:sz w:val="28"/>
          <w:szCs w:val="28"/>
          <w:rtl/>
        </w:rPr>
        <w:t>وضعیت مطلوب</w:t>
      </w:r>
    </w:p>
    <w:p w:rsidR="00D71706" w:rsidRDefault="00703361" w:rsidP="00B75212">
      <w:pPr>
        <w:rPr>
          <w:rFonts w:hint="cs"/>
          <w:rtl/>
        </w:rPr>
      </w:pPr>
      <w:r w:rsidRPr="00AF2BD4">
        <w:rPr>
          <w:rFonts w:hint="cs"/>
          <w:b/>
          <w:bCs/>
          <w:rtl/>
        </w:rPr>
        <w:t>هزینه ای</w:t>
      </w:r>
      <w:r w:rsidR="005A6481" w:rsidRPr="00AF2BD4">
        <w:rPr>
          <w:rFonts w:hint="cs"/>
          <w:b/>
          <w:bCs/>
          <w:rtl/>
        </w:rPr>
        <w:t>)</w:t>
      </w:r>
      <w:r w:rsidR="00AF2BD4">
        <w:rPr>
          <w:rFonts w:hint="cs"/>
          <w:rtl/>
        </w:rPr>
        <w:t xml:space="preserve">  </w:t>
      </w:r>
      <w:r>
        <w:rPr>
          <w:rFonts w:hint="cs"/>
          <w:rtl/>
        </w:rPr>
        <w:t>اعمال ضریب امنیت غذایی درحقوق کارمندان ورشدمساوی باتورم مطابق باماده 125قانون خدمات مدیریت کشوری</w:t>
      </w:r>
    </w:p>
    <w:p w:rsidR="00703361" w:rsidRDefault="005A6481" w:rsidP="00B75212">
      <w:pPr>
        <w:rPr>
          <w:rFonts w:hint="cs"/>
          <w:rtl/>
        </w:rPr>
      </w:pPr>
      <w:r w:rsidRPr="00AF2BD4">
        <w:rPr>
          <w:rFonts w:hint="cs"/>
          <w:b/>
          <w:bCs/>
          <w:rtl/>
        </w:rPr>
        <w:t>تملکی)</w:t>
      </w:r>
      <w:r w:rsidR="00AF2BD4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AF2BD4">
        <w:rPr>
          <w:rFonts w:hint="cs"/>
          <w:b/>
          <w:bCs/>
          <w:sz w:val="20"/>
          <w:szCs w:val="20"/>
          <w:rtl/>
        </w:rPr>
        <w:t>کوتاه مدت:</w:t>
      </w:r>
      <w:r>
        <w:rPr>
          <w:rFonts w:hint="cs"/>
          <w:rtl/>
        </w:rPr>
        <w:t xml:space="preserve"> افزایش اعتباردربخش آب شرب وکجهزکردن کلیه عشایربه پنل های خورشیدی </w:t>
      </w:r>
    </w:p>
    <w:p w:rsidR="005A6481" w:rsidRDefault="005A6481" w:rsidP="00B75212">
      <w:pPr>
        <w:rPr>
          <w:rFonts w:hint="cs"/>
          <w:rtl/>
        </w:rPr>
      </w:pPr>
      <w:r w:rsidRPr="00AF2BD4">
        <w:rPr>
          <w:rFonts w:hint="cs"/>
          <w:sz w:val="20"/>
          <w:szCs w:val="20"/>
          <w:rtl/>
        </w:rPr>
        <w:t xml:space="preserve">         </w:t>
      </w:r>
      <w:r w:rsidRPr="00AF2BD4">
        <w:rPr>
          <w:rFonts w:hint="cs"/>
          <w:b/>
          <w:bCs/>
          <w:sz w:val="20"/>
          <w:szCs w:val="20"/>
          <w:rtl/>
        </w:rPr>
        <w:t>میان مدت</w:t>
      </w:r>
      <w:r w:rsidRPr="00AF2BD4">
        <w:rPr>
          <w:rFonts w:hint="cs"/>
          <w:b/>
          <w:bCs/>
          <w:sz w:val="18"/>
          <w:szCs w:val="18"/>
          <w:rtl/>
        </w:rPr>
        <w:t>:</w:t>
      </w:r>
      <w:r>
        <w:rPr>
          <w:rFonts w:hint="cs"/>
          <w:rtl/>
        </w:rPr>
        <w:t>افزایش اعتباردربخش تامین آب شرب وکشاورزی</w:t>
      </w:r>
    </w:p>
    <w:p w:rsidR="005A6481" w:rsidRDefault="005A6481" w:rsidP="00B75212">
      <w:pPr>
        <w:rPr>
          <w:rFonts w:hint="cs"/>
          <w:rtl/>
        </w:rPr>
      </w:pPr>
      <w:r w:rsidRPr="00AF2BD4">
        <w:rPr>
          <w:rFonts w:hint="cs"/>
          <w:b/>
          <w:bCs/>
          <w:sz w:val="20"/>
          <w:szCs w:val="20"/>
          <w:rtl/>
        </w:rPr>
        <w:t xml:space="preserve">       بلندمدت</w:t>
      </w:r>
      <w:r w:rsidRPr="00AF2BD4">
        <w:rPr>
          <w:rFonts w:hint="cs"/>
          <w:b/>
          <w:bCs/>
          <w:sz w:val="18"/>
          <w:szCs w:val="18"/>
          <w:rtl/>
        </w:rPr>
        <w:t>:</w:t>
      </w:r>
      <w:r>
        <w:rPr>
          <w:rFonts w:hint="cs"/>
          <w:rtl/>
        </w:rPr>
        <w:t>افزایش اعتبار دربخش تامین آب شرب پایدار وزیرساختهای دائمی بخش راه</w:t>
      </w:r>
    </w:p>
    <w:p w:rsidR="005A6481" w:rsidRPr="00AF2BD4" w:rsidRDefault="005A6481" w:rsidP="00B75212">
      <w:pPr>
        <w:rPr>
          <w:rFonts w:hint="cs"/>
          <w:b/>
          <w:bCs/>
          <w:rtl/>
        </w:rPr>
      </w:pPr>
      <w:r w:rsidRPr="00AF2BD4">
        <w:rPr>
          <w:rFonts w:hint="cs"/>
          <w:b/>
          <w:bCs/>
          <w:rtl/>
        </w:rPr>
        <w:t>تحلیل عملکرد</w:t>
      </w:r>
    </w:p>
    <w:p w:rsidR="005A6481" w:rsidRDefault="005A6481" w:rsidP="00B75212">
      <w:pPr>
        <w:rPr>
          <w:rFonts w:hint="cs"/>
          <w:rtl/>
        </w:rPr>
      </w:pPr>
      <w:r w:rsidRPr="00AF2BD4">
        <w:rPr>
          <w:rFonts w:hint="cs"/>
          <w:b/>
          <w:bCs/>
          <w:rtl/>
        </w:rPr>
        <w:t>الف)</w:t>
      </w:r>
      <w:r w:rsidR="00AF2BD4">
        <w:rPr>
          <w:rFonts w:hint="cs"/>
          <w:rtl/>
        </w:rPr>
        <w:t xml:space="preserve"> </w:t>
      </w:r>
      <w:r>
        <w:rPr>
          <w:rFonts w:hint="cs"/>
          <w:rtl/>
        </w:rPr>
        <w:t>موانع کلیدی: کمبودپرسنل عملیاتی متخصص وپستهای مربوطه درچارت سازمانی</w:t>
      </w:r>
    </w:p>
    <w:p w:rsidR="005A6481" w:rsidRDefault="005A6481" w:rsidP="00B75212">
      <w:pPr>
        <w:rPr>
          <w:rFonts w:hint="cs"/>
          <w:rtl/>
        </w:rPr>
      </w:pPr>
      <w:r>
        <w:rPr>
          <w:rFonts w:hint="cs"/>
          <w:rtl/>
        </w:rPr>
        <w:t xml:space="preserve">                    -</w:t>
      </w:r>
      <w:r w:rsidR="00CA06FD">
        <w:rPr>
          <w:rFonts w:hint="cs"/>
          <w:rtl/>
        </w:rPr>
        <w:t xml:space="preserve"> </w:t>
      </w:r>
      <w:r>
        <w:rPr>
          <w:rFonts w:hint="cs"/>
          <w:rtl/>
        </w:rPr>
        <w:t>درصدپایین تخصیص اعتبارات منبع عمومی</w:t>
      </w:r>
    </w:p>
    <w:p w:rsidR="005A6481" w:rsidRDefault="005A6481" w:rsidP="00C86F6D">
      <w:pPr>
        <w:rPr>
          <w:rFonts w:hint="cs"/>
          <w:rtl/>
        </w:rPr>
      </w:pPr>
      <w:r>
        <w:rPr>
          <w:rFonts w:hint="cs"/>
          <w:rtl/>
        </w:rPr>
        <w:t xml:space="preserve">                   -</w:t>
      </w:r>
      <w:r w:rsidR="00CA06FD">
        <w:rPr>
          <w:rFonts w:hint="cs"/>
          <w:rtl/>
        </w:rPr>
        <w:t xml:space="preserve"> </w:t>
      </w:r>
      <w:r>
        <w:rPr>
          <w:rFonts w:hint="cs"/>
          <w:rtl/>
        </w:rPr>
        <w:t>پایین بودن سطح سوادجامعه هدف وعدم دسترسی م</w:t>
      </w:r>
      <w:r w:rsidR="00C86F6D">
        <w:rPr>
          <w:rFonts w:hint="cs"/>
          <w:rtl/>
        </w:rPr>
        <w:t>ناسب به شبکه مخابراتی واینترنتی</w:t>
      </w:r>
    </w:p>
    <w:p w:rsidR="00C86F6D" w:rsidRDefault="008E03A1" w:rsidP="00C86F6D">
      <w:pPr>
        <w:rPr>
          <w:rFonts w:hint="cs"/>
          <w:rtl/>
        </w:rPr>
      </w:pPr>
      <w:r w:rsidRPr="00AF2BD4">
        <w:rPr>
          <w:rFonts w:hint="cs"/>
          <w:b/>
          <w:bCs/>
          <w:rtl/>
        </w:rPr>
        <w:t>ب)</w:t>
      </w:r>
      <w:r w:rsidR="00AF2BD4">
        <w:rPr>
          <w:rFonts w:hint="cs"/>
          <w:rtl/>
        </w:rPr>
        <w:t xml:space="preserve"> </w:t>
      </w:r>
      <w:r>
        <w:rPr>
          <w:rFonts w:hint="cs"/>
          <w:rtl/>
        </w:rPr>
        <w:t>راهکاربرای</w:t>
      </w:r>
      <w:r w:rsidR="00C86F6D">
        <w:rPr>
          <w:rFonts w:hint="cs"/>
          <w:rtl/>
        </w:rPr>
        <w:t xml:space="preserve"> بهبود اهداف</w:t>
      </w:r>
      <w:r>
        <w:rPr>
          <w:rFonts w:hint="cs"/>
          <w:rtl/>
        </w:rPr>
        <w:t>: اصلاح چارت سازمانی بااعمال نظر اداره کل</w:t>
      </w:r>
    </w:p>
    <w:p w:rsidR="008E03A1" w:rsidRDefault="008E03A1" w:rsidP="00C86F6D">
      <w:pPr>
        <w:rPr>
          <w:rFonts w:hint="cs"/>
          <w:rtl/>
        </w:rPr>
      </w:pPr>
      <w:r>
        <w:rPr>
          <w:rFonts w:hint="cs"/>
          <w:rtl/>
        </w:rPr>
        <w:t xml:space="preserve">                                 - اعطای مجوزهزینه کردازمنابع اعتباری موجود جهت پاسخ به مدیریت بخران</w:t>
      </w:r>
    </w:p>
    <w:p w:rsidR="00B75212" w:rsidRDefault="00B75212"/>
    <w:sectPr w:rsidR="00B75212" w:rsidSect="00F40C7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7395"/>
    <w:rsid w:val="00056B65"/>
    <w:rsid w:val="000C6E1E"/>
    <w:rsid w:val="0013512C"/>
    <w:rsid w:val="00280A9B"/>
    <w:rsid w:val="00357395"/>
    <w:rsid w:val="0050409B"/>
    <w:rsid w:val="005A6481"/>
    <w:rsid w:val="00703361"/>
    <w:rsid w:val="00735C9D"/>
    <w:rsid w:val="008D7848"/>
    <w:rsid w:val="008E03A1"/>
    <w:rsid w:val="008E4E69"/>
    <w:rsid w:val="00A161F2"/>
    <w:rsid w:val="00AF2BD4"/>
    <w:rsid w:val="00B75212"/>
    <w:rsid w:val="00C86F6D"/>
    <w:rsid w:val="00CA06FD"/>
    <w:rsid w:val="00D71706"/>
    <w:rsid w:val="00F4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8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64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2025-03-06T07:41:00Z</dcterms:created>
  <dcterms:modified xsi:type="dcterms:W3CDTF">2025-03-06T07:44:00Z</dcterms:modified>
</cp:coreProperties>
</file>